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AB" w:rsidRDefault="000F3FAB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8" w:rsidRPr="000F3FAB" w:rsidRDefault="00B207E8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B207E8" w:rsidRPr="000F3FAB" w:rsidRDefault="00B207E8" w:rsidP="00B207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07E8" w:rsidRPr="000F3FAB" w:rsidRDefault="00B207E8" w:rsidP="00B207E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F3FA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B207E8" w:rsidRPr="000F3FAB" w:rsidTr="000F3FAB">
        <w:trPr>
          <w:trHeight w:val="395"/>
        </w:trPr>
        <w:tc>
          <w:tcPr>
            <w:tcW w:w="3859" w:type="dxa"/>
            <w:hideMark/>
          </w:tcPr>
          <w:p w:rsidR="00B207E8" w:rsidRPr="000F3FAB" w:rsidRDefault="007224E7" w:rsidP="00114FF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14F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hideMark/>
          </w:tcPr>
          <w:p w:rsidR="00B207E8" w:rsidRPr="000F3FAB" w:rsidRDefault="000F3FAB" w:rsidP="00B207E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2914" w:type="dxa"/>
          </w:tcPr>
          <w:p w:rsidR="00B207E8" w:rsidRPr="000F3FAB" w:rsidRDefault="000F3FAB" w:rsidP="00114F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224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645DF0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224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11-108р</w:t>
            </w:r>
          </w:p>
        </w:tc>
      </w:tr>
      <w:tr w:rsidR="007224E7" w:rsidRPr="000F3FAB" w:rsidTr="000F3FAB">
        <w:trPr>
          <w:trHeight w:val="395"/>
        </w:trPr>
        <w:tc>
          <w:tcPr>
            <w:tcW w:w="3859" w:type="dxa"/>
          </w:tcPr>
          <w:p w:rsidR="007224E7" w:rsidRDefault="007224E7" w:rsidP="00114FF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92" w:type="dxa"/>
          </w:tcPr>
          <w:p w:rsidR="007224E7" w:rsidRPr="000F3FAB" w:rsidRDefault="007224E7" w:rsidP="00B207E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14" w:type="dxa"/>
          </w:tcPr>
          <w:p w:rsidR="007224E7" w:rsidRPr="000F3FAB" w:rsidRDefault="007224E7" w:rsidP="00114F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14FF0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r w:rsidR="000735DA">
        <w:rPr>
          <w:rFonts w:ascii="Times New Roman" w:hAnsi="Times New Roman" w:cs="Times New Roman"/>
          <w:sz w:val="28"/>
          <w:szCs w:val="28"/>
        </w:rPr>
        <w:t>Бушуйского</w:t>
      </w:r>
      <w:r w:rsidR="004E5E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0F3FAB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сельского бюджета за 2020 год</w:t>
      </w:r>
    </w:p>
    <w:p w:rsidR="009C75C1" w:rsidRPr="000F3FAB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0F3FAB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Default="00595C9E" w:rsidP="00631DE7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        1. </w:t>
      </w:r>
      <w:r w:rsidR="00114FF0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>
        <w:rPr>
          <w:sz w:val="28"/>
          <w:szCs w:val="28"/>
          <w:lang w:val="ru-RU"/>
        </w:rPr>
        <w:t xml:space="preserve"> за 2020 год</w:t>
      </w:r>
      <w:r w:rsidR="00114FF0">
        <w:rPr>
          <w:sz w:val="28"/>
          <w:szCs w:val="28"/>
          <w:lang w:val="ru-RU"/>
        </w:rPr>
        <w:t xml:space="preserve"> по доходам в сумме</w:t>
      </w:r>
      <w:r w:rsidR="004E5EAF">
        <w:rPr>
          <w:sz w:val="28"/>
          <w:szCs w:val="28"/>
          <w:lang w:val="ru-RU"/>
        </w:rPr>
        <w:t xml:space="preserve"> </w:t>
      </w:r>
      <w:r w:rsidR="00931DCA">
        <w:rPr>
          <w:sz w:val="28"/>
          <w:szCs w:val="28"/>
          <w:lang w:val="ru-RU"/>
        </w:rPr>
        <w:t>9</w:t>
      </w:r>
      <w:r w:rsidR="000735DA">
        <w:rPr>
          <w:sz w:val="28"/>
          <w:szCs w:val="28"/>
          <w:lang w:val="ru-RU"/>
        </w:rPr>
        <w:t> 321,78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631DE7" w:rsidP="00116702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</w:t>
      </w:r>
      <w:r w:rsidR="00DD2892" w:rsidRPr="000F3FAB">
        <w:rPr>
          <w:sz w:val="28"/>
          <w:szCs w:val="28"/>
          <w:lang w:val="ru-RU"/>
        </w:rPr>
        <w:t xml:space="preserve">     </w:t>
      </w:r>
      <w:r w:rsidRPr="000F3FAB">
        <w:rPr>
          <w:sz w:val="28"/>
          <w:szCs w:val="28"/>
          <w:lang w:val="ru-RU"/>
        </w:rPr>
        <w:t xml:space="preserve">  2. </w:t>
      </w:r>
      <w:r w:rsidR="00116702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0735DA">
        <w:rPr>
          <w:sz w:val="28"/>
          <w:szCs w:val="28"/>
          <w:lang w:val="ru-RU"/>
        </w:rPr>
        <w:t>9 353,83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116702" w:rsidP="0011670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0735DA">
        <w:rPr>
          <w:sz w:val="28"/>
          <w:szCs w:val="28"/>
          <w:lang w:val="ru-RU"/>
        </w:rPr>
        <w:t>32,05</w:t>
      </w:r>
      <w:r>
        <w:rPr>
          <w:sz w:val="28"/>
          <w:szCs w:val="28"/>
          <w:lang w:val="ru-RU"/>
        </w:rPr>
        <w:t xml:space="preserve"> тыс. рублей.</w:t>
      </w:r>
    </w:p>
    <w:p w:rsidR="00B207E8" w:rsidRPr="000F3FAB" w:rsidRDefault="00116702" w:rsidP="00B207E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4</w:t>
      </w:r>
      <w:r w:rsidR="00631DE7" w:rsidRPr="000F3FAB">
        <w:rPr>
          <w:sz w:val="28"/>
          <w:szCs w:val="28"/>
          <w:lang w:val="ru-RU"/>
        </w:rPr>
        <w:t xml:space="preserve">. </w:t>
      </w:r>
      <w:r w:rsidR="00B207E8" w:rsidRPr="000F3FAB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ab/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окружного Совета депутатов                                          муниципального округа</w:t>
      </w:r>
    </w:p>
    <w:p w:rsidR="00631DE7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_____________Г.И. </w:t>
      </w:r>
      <w:proofErr w:type="spellStart"/>
      <w:r w:rsidRPr="000F3FAB">
        <w:rPr>
          <w:sz w:val="28"/>
          <w:szCs w:val="28"/>
          <w:lang w:val="ru-RU"/>
        </w:rPr>
        <w:t>Костыгина</w:t>
      </w:r>
      <w:proofErr w:type="spellEnd"/>
      <w:r w:rsidRPr="000F3FAB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880DA4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880DA4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880DA4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880DA4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696B7B" w:rsidRPr="00880DA4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sectPr w:rsidR="00696B7B" w:rsidRPr="00880DA4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735DA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C27C1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96B7B"/>
    <w:rsid w:val="006A301C"/>
    <w:rsid w:val="006D66CB"/>
    <w:rsid w:val="006E32B0"/>
    <w:rsid w:val="007012F3"/>
    <w:rsid w:val="00701E3B"/>
    <w:rsid w:val="00720772"/>
    <w:rsid w:val="007224E7"/>
    <w:rsid w:val="00727FFC"/>
    <w:rsid w:val="00735CB6"/>
    <w:rsid w:val="00737C80"/>
    <w:rsid w:val="007A49B8"/>
    <w:rsid w:val="007B625E"/>
    <w:rsid w:val="007F762F"/>
    <w:rsid w:val="00811E46"/>
    <w:rsid w:val="008512FE"/>
    <w:rsid w:val="00880DA4"/>
    <w:rsid w:val="00907BCC"/>
    <w:rsid w:val="00930256"/>
    <w:rsid w:val="00931DCA"/>
    <w:rsid w:val="009345EC"/>
    <w:rsid w:val="00946859"/>
    <w:rsid w:val="0096143E"/>
    <w:rsid w:val="00962ED5"/>
    <w:rsid w:val="009C004A"/>
    <w:rsid w:val="009C732A"/>
    <w:rsid w:val="009C75C1"/>
    <w:rsid w:val="00A05726"/>
    <w:rsid w:val="00A56959"/>
    <w:rsid w:val="00A63F98"/>
    <w:rsid w:val="00A90737"/>
    <w:rsid w:val="00AA41DF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9103-515A-4162-81EC-2BD5DFD5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Сидорова</cp:lastModifiedBy>
  <cp:revision>43</cp:revision>
  <cp:lastPrinted>2019-12-26T03:46:00Z</cp:lastPrinted>
  <dcterms:created xsi:type="dcterms:W3CDTF">2019-12-12T02:46:00Z</dcterms:created>
  <dcterms:modified xsi:type="dcterms:W3CDTF">2021-04-30T02:58:00Z</dcterms:modified>
</cp:coreProperties>
</file>